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6B" w:rsidRPr="00767A1E" w:rsidRDefault="0084156B" w:rsidP="0084156B">
      <w:pPr>
        <w:spacing w:after="0" w:line="360" w:lineRule="auto"/>
        <w:jc w:val="center"/>
        <w:rPr>
          <w:rFonts w:ascii="Times New Roman" w:hAnsi="Times New Roman" w:cs="Times New Roman"/>
          <w:b/>
          <w:sz w:val="36"/>
          <w:szCs w:val="24"/>
          <w:u w:val="single"/>
        </w:rPr>
      </w:pPr>
      <w:bookmarkStart w:id="0" w:name="_GoBack"/>
      <w:bookmarkEnd w:id="0"/>
      <w:r w:rsidRPr="00767A1E">
        <w:rPr>
          <w:rFonts w:ascii="Times New Roman" w:hAnsi="Times New Roman" w:cs="Times New Roman"/>
          <w:b/>
          <w:sz w:val="36"/>
          <w:szCs w:val="24"/>
          <w:u w:val="single"/>
        </w:rPr>
        <w:t>Advertisement for a PhD Public Defense</w:t>
      </w:r>
    </w:p>
    <w:p w:rsidR="0043373F" w:rsidRPr="00A453B1" w:rsidRDefault="0043373F" w:rsidP="0043373F">
      <w:pPr>
        <w:spacing w:after="0" w:line="360" w:lineRule="auto"/>
        <w:jc w:val="center"/>
        <w:rPr>
          <w:rFonts w:ascii="Times New Roman" w:hAnsi="Times New Roman" w:cs="Times New Roman"/>
          <w:b/>
          <w:color w:val="FF0000"/>
          <w:sz w:val="24"/>
          <w:szCs w:val="24"/>
          <w:u w:val="single"/>
        </w:rPr>
      </w:pPr>
    </w:p>
    <w:p w:rsidR="0043373F" w:rsidRPr="0045050F" w:rsidRDefault="0043373F" w:rsidP="0043373F">
      <w:pPr>
        <w:spacing w:after="0" w:line="360" w:lineRule="auto"/>
        <w:rPr>
          <w:rFonts w:ascii="Times New Roman" w:hAnsi="Times New Roman" w:cs="Times New Roman"/>
          <w:sz w:val="24"/>
          <w:szCs w:val="24"/>
        </w:rPr>
      </w:pPr>
      <w:r w:rsidRPr="0045050F">
        <w:rPr>
          <w:rFonts w:ascii="Times New Roman" w:hAnsi="Times New Roman" w:cs="Times New Roman"/>
          <w:b/>
          <w:sz w:val="24"/>
          <w:szCs w:val="24"/>
        </w:rPr>
        <w:t>Date</w:t>
      </w:r>
      <w:r w:rsidRPr="0045050F">
        <w:rPr>
          <w:rFonts w:ascii="Times New Roman" w:hAnsi="Times New Roman" w:cs="Times New Roman"/>
          <w:b/>
          <w:sz w:val="24"/>
          <w:szCs w:val="24"/>
        </w:rPr>
        <w:tab/>
      </w:r>
      <w:r w:rsidRPr="0045050F">
        <w:rPr>
          <w:rFonts w:ascii="Times New Roman" w:hAnsi="Times New Roman" w:cs="Times New Roman"/>
          <w:b/>
          <w:sz w:val="24"/>
          <w:szCs w:val="24"/>
        </w:rPr>
        <w:tab/>
      </w:r>
      <w:r w:rsidRPr="0045050F">
        <w:rPr>
          <w:rFonts w:ascii="Times New Roman" w:hAnsi="Times New Roman" w:cs="Times New Roman"/>
          <w:b/>
          <w:sz w:val="24"/>
          <w:szCs w:val="24"/>
        </w:rPr>
        <w:tab/>
        <w:t>:</w:t>
      </w:r>
      <w:r w:rsidRPr="0045050F">
        <w:rPr>
          <w:rFonts w:ascii="Times New Roman" w:hAnsi="Times New Roman" w:cs="Times New Roman"/>
          <w:b/>
          <w:sz w:val="24"/>
          <w:szCs w:val="24"/>
        </w:rPr>
        <w:tab/>
      </w:r>
      <w:r w:rsidR="0045050F" w:rsidRPr="0045050F">
        <w:rPr>
          <w:rFonts w:ascii="Times New Roman" w:hAnsi="Times New Roman" w:cs="Times New Roman"/>
          <w:sz w:val="24"/>
          <w:szCs w:val="24"/>
        </w:rPr>
        <w:t>3</w:t>
      </w:r>
      <w:r w:rsidR="0045050F" w:rsidRPr="0045050F">
        <w:rPr>
          <w:rFonts w:ascii="Times New Roman" w:hAnsi="Times New Roman" w:cs="Times New Roman"/>
          <w:sz w:val="24"/>
          <w:szCs w:val="24"/>
          <w:vertAlign w:val="superscript"/>
        </w:rPr>
        <w:t>rd</w:t>
      </w:r>
      <w:r w:rsidR="0045050F" w:rsidRPr="0045050F">
        <w:rPr>
          <w:rFonts w:ascii="Times New Roman" w:hAnsi="Times New Roman" w:cs="Times New Roman"/>
          <w:sz w:val="24"/>
          <w:szCs w:val="24"/>
        </w:rPr>
        <w:t xml:space="preserve"> </w:t>
      </w:r>
      <w:r w:rsidRPr="0045050F">
        <w:rPr>
          <w:rFonts w:ascii="Times New Roman" w:hAnsi="Times New Roman" w:cs="Times New Roman"/>
          <w:sz w:val="24"/>
          <w:szCs w:val="24"/>
        </w:rPr>
        <w:t>February, 2022</w:t>
      </w:r>
    </w:p>
    <w:p w:rsidR="0043373F" w:rsidRPr="00A453B1" w:rsidRDefault="0043373F" w:rsidP="0043373F">
      <w:pPr>
        <w:spacing w:after="0" w:line="360" w:lineRule="auto"/>
        <w:rPr>
          <w:rFonts w:ascii="Times New Roman" w:hAnsi="Times New Roman" w:cs="Times New Roman"/>
          <w:b/>
          <w:color w:val="FF0000"/>
          <w:sz w:val="24"/>
          <w:szCs w:val="24"/>
        </w:rPr>
      </w:pPr>
    </w:p>
    <w:p w:rsidR="0043373F" w:rsidRPr="0045050F" w:rsidRDefault="0043373F" w:rsidP="0043373F">
      <w:pPr>
        <w:spacing w:after="0" w:line="360" w:lineRule="auto"/>
        <w:rPr>
          <w:rFonts w:ascii="Times New Roman" w:hAnsi="Times New Roman" w:cs="Times New Roman"/>
          <w:sz w:val="24"/>
          <w:szCs w:val="24"/>
        </w:rPr>
      </w:pPr>
      <w:r w:rsidRPr="0045050F">
        <w:rPr>
          <w:rFonts w:ascii="Times New Roman" w:hAnsi="Times New Roman" w:cs="Times New Roman"/>
          <w:b/>
          <w:sz w:val="24"/>
          <w:szCs w:val="24"/>
        </w:rPr>
        <w:t>Time</w:t>
      </w:r>
      <w:r w:rsidRPr="0045050F">
        <w:rPr>
          <w:rFonts w:ascii="Times New Roman" w:hAnsi="Times New Roman" w:cs="Times New Roman"/>
          <w:b/>
          <w:sz w:val="24"/>
          <w:szCs w:val="24"/>
        </w:rPr>
        <w:tab/>
      </w:r>
      <w:r w:rsidRPr="0045050F">
        <w:rPr>
          <w:rFonts w:ascii="Times New Roman" w:hAnsi="Times New Roman" w:cs="Times New Roman"/>
          <w:b/>
          <w:sz w:val="24"/>
          <w:szCs w:val="24"/>
        </w:rPr>
        <w:tab/>
      </w:r>
      <w:r w:rsidRPr="0045050F">
        <w:rPr>
          <w:rFonts w:ascii="Times New Roman" w:hAnsi="Times New Roman" w:cs="Times New Roman"/>
          <w:b/>
          <w:sz w:val="24"/>
          <w:szCs w:val="24"/>
        </w:rPr>
        <w:tab/>
        <w:t>:</w:t>
      </w:r>
      <w:r w:rsidRPr="0045050F">
        <w:rPr>
          <w:rFonts w:ascii="Times New Roman" w:hAnsi="Times New Roman" w:cs="Times New Roman"/>
          <w:b/>
          <w:sz w:val="24"/>
          <w:szCs w:val="24"/>
        </w:rPr>
        <w:tab/>
      </w:r>
      <w:r w:rsidRPr="0045050F">
        <w:rPr>
          <w:rFonts w:ascii="Times New Roman" w:hAnsi="Times New Roman" w:cs="Times New Roman"/>
          <w:sz w:val="24"/>
          <w:szCs w:val="24"/>
        </w:rPr>
        <w:t>14:00 Hrs – 17:00 Hrs</w:t>
      </w:r>
    </w:p>
    <w:p w:rsidR="0043373F" w:rsidRPr="00A453B1" w:rsidRDefault="0043373F" w:rsidP="0043373F">
      <w:pPr>
        <w:spacing w:after="0" w:line="360" w:lineRule="auto"/>
        <w:rPr>
          <w:rFonts w:ascii="Times New Roman" w:hAnsi="Times New Roman" w:cs="Times New Roman"/>
          <w:b/>
          <w:color w:val="FF0000"/>
          <w:sz w:val="24"/>
          <w:szCs w:val="24"/>
        </w:rPr>
      </w:pPr>
    </w:p>
    <w:p w:rsidR="0043373F" w:rsidRPr="0045050F" w:rsidRDefault="0043373F" w:rsidP="0043373F">
      <w:pPr>
        <w:spacing w:after="0" w:line="360" w:lineRule="auto"/>
        <w:rPr>
          <w:rFonts w:ascii="Times New Roman" w:hAnsi="Times New Roman" w:cs="Times New Roman"/>
          <w:sz w:val="24"/>
          <w:szCs w:val="24"/>
        </w:rPr>
      </w:pPr>
      <w:r w:rsidRPr="0045050F">
        <w:rPr>
          <w:rFonts w:ascii="Times New Roman" w:hAnsi="Times New Roman" w:cs="Times New Roman"/>
          <w:b/>
          <w:sz w:val="24"/>
          <w:szCs w:val="24"/>
        </w:rPr>
        <w:t>Venue</w:t>
      </w:r>
      <w:r w:rsidRPr="0045050F">
        <w:rPr>
          <w:rFonts w:ascii="Times New Roman" w:hAnsi="Times New Roman" w:cs="Times New Roman"/>
          <w:b/>
          <w:sz w:val="24"/>
          <w:szCs w:val="24"/>
        </w:rPr>
        <w:tab/>
      </w:r>
      <w:r w:rsidRPr="0045050F">
        <w:rPr>
          <w:rFonts w:ascii="Times New Roman" w:hAnsi="Times New Roman" w:cs="Times New Roman"/>
          <w:b/>
          <w:sz w:val="24"/>
          <w:szCs w:val="24"/>
        </w:rPr>
        <w:tab/>
      </w:r>
      <w:r w:rsidRPr="0045050F">
        <w:rPr>
          <w:rFonts w:ascii="Times New Roman" w:hAnsi="Times New Roman" w:cs="Times New Roman"/>
          <w:b/>
          <w:sz w:val="24"/>
          <w:szCs w:val="24"/>
        </w:rPr>
        <w:tab/>
        <w:t>:</w:t>
      </w:r>
      <w:r w:rsidRPr="0045050F">
        <w:rPr>
          <w:rFonts w:ascii="Times New Roman" w:hAnsi="Times New Roman" w:cs="Times New Roman"/>
          <w:b/>
          <w:sz w:val="24"/>
          <w:szCs w:val="24"/>
        </w:rPr>
        <w:tab/>
      </w:r>
      <w:r w:rsidRPr="0045050F">
        <w:rPr>
          <w:rFonts w:ascii="Times New Roman" w:hAnsi="Times New Roman" w:cs="Times New Roman"/>
          <w:sz w:val="24"/>
          <w:szCs w:val="24"/>
        </w:rPr>
        <w:t>Conference Room 1, Level 3, CoVAB, Makerere University</w:t>
      </w:r>
    </w:p>
    <w:p w:rsidR="0043373F" w:rsidRPr="0045050F" w:rsidRDefault="0043373F" w:rsidP="0043373F">
      <w:pPr>
        <w:spacing w:after="0" w:line="360" w:lineRule="auto"/>
        <w:rPr>
          <w:rFonts w:ascii="Times New Roman" w:hAnsi="Times New Roman" w:cs="Times New Roman"/>
          <w:b/>
          <w:sz w:val="24"/>
          <w:szCs w:val="24"/>
        </w:rPr>
      </w:pPr>
    </w:p>
    <w:p w:rsidR="00A453B1" w:rsidRPr="0045050F" w:rsidRDefault="0043373F" w:rsidP="00A453B1">
      <w:pPr>
        <w:spacing w:after="0" w:line="360" w:lineRule="auto"/>
        <w:rPr>
          <w:rFonts w:ascii="Times New Roman" w:eastAsia="Times New Roman" w:hAnsi="Times New Roman"/>
        </w:rPr>
      </w:pPr>
      <w:r w:rsidRPr="0045050F">
        <w:rPr>
          <w:rFonts w:ascii="Times New Roman" w:hAnsi="Times New Roman" w:cs="Times New Roman"/>
          <w:b/>
          <w:sz w:val="24"/>
          <w:szCs w:val="24"/>
        </w:rPr>
        <w:t>Thesis Title</w:t>
      </w:r>
      <w:r w:rsidRPr="0045050F">
        <w:rPr>
          <w:rFonts w:ascii="Times New Roman" w:hAnsi="Times New Roman" w:cs="Times New Roman"/>
          <w:b/>
          <w:sz w:val="24"/>
          <w:szCs w:val="24"/>
        </w:rPr>
        <w:tab/>
      </w:r>
      <w:r w:rsidRPr="0045050F">
        <w:rPr>
          <w:rFonts w:ascii="Times New Roman" w:hAnsi="Times New Roman" w:cs="Times New Roman"/>
          <w:b/>
          <w:sz w:val="24"/>
          <w:szCs w:val="24"/>
        </w:rPr>
        <w:tab/>
        <w:t>:</w:t>
      </w:r>
      <w:r w:rsidRPr="0045050F">
        <w:rPr>
          <w:rFonts w:ascii="Times New Roman" w:hAnsi="Times New Roman" w:cs="Times New Roman"/>
          <w:b/>
          <w:sz w:val="24"/>
          <w:szCs w:val="24"/>
        </w:rPr>
        <w:tab/>
      </w:r>
      <w:r w:rsidR="00A453B1" w:rsidRPr="0045050F">
        <w:rPr>
          <w:rFonts w:ascii="Times New Roman" w:eastAsia="Times New Roman" w:hAnsi="Times New Roman"/>
        </w:rPr>
        <w:t xml:space="preserve">TICKS AND TICK-BORNE DISEASES OF CATTLE IN SELECTED </w:t>
      </w:r>
    </w:p>
    <w:p w:rsidR="00A453B1" w:rsidRPr="0045050F" w:rsidRDefault="00A453B1" w:rsidP="00A453B1">
      <w:pPr>
        <w:spacing w:after="0" w:line="360" w:lineRule="auto"/>
        <w:rPr>
          <w:rFonts w:ascii="Times New Roman" w:eastAsia="Times New Roman" w:hAnsi="Times New Roman"/>
        </w:rPr>
      </w:pPr>
      <w:r w:rsidRPr="0045050F">
        <w:rPr>
          <w:rFonts w:ascii="Times New Roman" w:eastAsia="Times New Roman" w:hAnsi="Times New Roman"/>
        </w:rPr>
        <w:tab/>
      </w:r>
      <w:r w:rsidRPr="0045050F">
        <w:rPr>
          <w:rFonts w:ascii="Times New Roman" w:eastAsia="Times New Roman" w:hAnsi="Times New Roman"/>
        </w:rPr>
        <w:tab/>
      </w:r>
      <w:r w:rsidRPr="0045050F">
        <w:rPr>
          <w:rFonts w:ascii="Times New Roman" w:eastAsia="Times New Roman" w:hAnsi="Times New Roman"/>
        </w:rPr>
        <w:tab/>
      </w:r>
      <w:r w:rsidRPr="0045050F">
        <w:rPr>
          <w:rFonts w:ascii="Times New Roman" w:eastAsia="Times New Roman" w:hAnsi="Times New Roman"/>
        </w:rPr>
        <w:tab/>
        <w:t xml:space="preserve">DISTRICTS OF UGANDA: ZOONOTIC POTENTIAL AND PUBLIC </w:t>
      </w:r>
    </w:p>
    <w:p w:rsidR="0043373F" w:rsidRPr="0045050F" w:rsidRDefault="00A453B1" w:rsidP="00A453B1">
      <w:pPr>
        <w:spacing w:after="0" w:line="360" w:lineRule="auto"/>
        <w:rPr>
          <w:rFonts w:ascii="Times New Roman" w:eastAsia="Times New Roman" w:hAnsi="Times New Roman"/>
        </w:rPr>
      </w:pPr>
      <w:r w:rsidRPr="0045050F">
        <w:rPr>
          <w:rFonts w:ascii="Times New Roman" w:eastAsia="Times New Roman" w:hAnsi="Times New Roman"/>
        </w:rPr>
        <w:tab/>
      </w:r>
      <w:r w:rsidRPr="0045050F">
        <w:rPr>
          <w:rFonts w:ascii="Times New Roman" w:eastAsia="Times New Roman" w:hAnsi="Times New Roman"/>
        </w:rPr>
        <w:tab/>
      </w:r>
      <w:r w:rsidRPr="0045050F">
        <w:rPr>
          <w:rFonts w:ascii="Times New Roman" w:eastAsia="Times New Roman" w:hAnsi="Times New Roman"/>
        </w:rPr>
        <w:tab/>
      </w:r>
      <w:r w:rsidRPr="0045050F">
        <w:rPr>
          <w:rFonts w:ascii="Times New Roman" w:eastAsia="Times New Roman" w:hAnsi="Times New Roman"/>
        </w:rPr>
        <w:tab/>
        <w:t>HEALTH IMPLICATIONS</w:t>
      </w:r>
    </w:p>
    <w:p w:rsidR="0045050F" w:rsidRPr="0045050F" w:rsidRDefault="0045050F" w:rsidP="00A453B1">
      <w:pPr>
        <w:spacing w:after="0" w:line="360" w:lineRule="auto"/>
        <w:rPr>
          <w:rFonts w:ascii="Times New Roman" w:hAnsi="Times New Roman" w:cs="Times New Roman"/>
          <w:b/>
          <w:sz w:val="24"/>
          <w:szCs w:val="24"/>
        </w:rPr>
      </w:pPr>
    </w:p>
    <w:p w:rsidR="0043373F" w:rsidRPr="0045050F" w:rsidRDefault="0043373F" w:rsidP="0043373F">
      <w:pPr>
        <w:spacing w:after="0" w:line="360" w:lineRule="auto"/>
        <w:rPr>
          <w:rFonts w:ascii="Times New Roman" w:hAnsi="Times New Roman" w:cs="Times New Roman"/>
          <w:sz w:val="24"/>
          <w:szCs w:val="24"/>
        </w:rPr>
      </w:pPr>
      <w:r w:rsidRPr="0045050F">
        <w:rPr>
          <w:rFonts w:ascii="Times New Roman" w:hAnsi="Times New Roman" w:cs="Times New Roman"/>
          <w:b/>
          <w:sz w:val="24"/>
          <w:szCs w:val="24"/>
        </w:rPr>
        <w:t>Course:</w:t>
      </w:r>
      <w:r w:rsidRPr="0045050F">
        <w:rPr>
          <w:rFonts w:ascii="Times New Roman" w:hAnsi="Times New Roman" w:cs="Times New Roman"/>
          <w:b/>
          <w:sz w:val="24"/>
          <w:szCs w:val="24"/>
        </w:rPr>
        <w:tab/>
      </w:r>
      <w:r w:rsidRPr="0045050F">
        <w:rPr>
          <w:rFonts w:ascii="Times New Roman" w:hAnsi="Times New Roman" w:cs="Times New Roman"/>
          <w:b/>
          <w:sz w:val="24"/>
          <w:szCs w:val="24"/>
        </w:rPr>
        <w:tab/>
        <w:t>:</w:t>
      </w:r>
      <w:r w:rsidRPr="0045050F">
        <w:rPr>
          <w:rFonts w:ascii="Times New Roman" w:hAnsi="Times New Roman" w:cs="Times New Roman"/>
          <w:b/>
          <w:sz w:val="24"/>
          <w:szCs w:val="24"/>
        </w:rPr>
        <w:tab/>
      </w:r>
      <w:r w:rsidRPr="0045050F">
        <w:rPr>
          <w:rFonts w:ascii="Times New Roman" w:hAnsi="Times New Roman" w:cs="Times New Roman"/>
          <w:sz w:val="24"/>
          <w:szCs w:val="24"/>
        </w:rPr>
        <w:t xml:space="preserve">PhD </w:t>
      </w:r>
    </w:p>
    <w:p w:rsidR="0043373F" w:rsidRPr="0045050F" w:rsidRDefault="0043373F" w:rsidP="0043373F">
      <w:pPr>
        <w:spacing w:after="0" w:line="360" w:lineRule="auto"/>
        <w:rPr>
          <w:rFonts w:ascii="Times New Roman" w:hAnsi="Times New Roman" w:cs="Times New Roman"/>
          <w:b/>
          <w:sz w:val="24"/>
          <w:szCs w:val="24"/>
        </w:rPr>
      </w:pPr>
    </w:p>
    <w:p w:rsidR="0043373F" w:rsidRPr="0045050F" w:rsidRDefault="0043373F" w:rsidP="0043373F">
      <w:pPr>
        <w:spacing w:after="0" w:line="360" w:lineRule="auto"/>
        <w:rPr>
          <w:rFonts w:ascii="Times New Roman" w:hAnsi="Times New Roman" w:cs="Times New Roman"/>
          <w:sz w:val="24"/>
          <w:szCs w:val="24"/>
        </w:rPr>
      </w:pPr>
      <w:r w:rsidRPr="0045050F">
        <w:rPr>
          <w:rFonts w:ascii="Times New Roman" w:hAnsi="Times New Roman" w:cs="Times New Roman"/>
          <w:b/>
          <w:sz w:val="24"/>
          <w:szCs w:val="24"/>
        </w:rPr>
        <w:t>Candidate’s Name</w:t>
      </w:r>
      <w:r w:rsidRPr="0045050F">
        <w:rPr>
          <w:rFonts w:ascii="Times New Roman" w:hAnsi="Times New Roman" w:cs="Times New Roman"/>
          <w:b/>
          <w:sz w:val="24"/>
          <w:szCs w:val="24"/>
        </w:rPr>
        <w:tab/>
        <w:t>:</w:t>
      </w:r>
      <w:r w:rsidRPr="0045050F">
        <w:rPr>
          <w:rFonts w:ascii="Times New Roman" w:hAnsi="Times New Roman" w:cs="Times New Roman"/>
          <w:b/>
          <w:sz w:val="24"/>
          <w:szCs w:val="24"/>
        </w:rPr>
        <w:tab/>
      </w:r>
      <w:r w:rsidR="00A453B1" w:rsidRPr="0045050F">
        <w:rPr>
          <w:rFonts w:ascii="Times New Roman" w:hAnsi="Times New Roman" w:cs="Times New Roman"/>
          <w:sz w:val="24"/>
          <w:szCs w:val="24"/>
        </w:rPr>
        <w:t xml:space="preserve">STEPHEN </w:t>
      </w:r>
      <w:r w:rsidR="00910DCD">
        <w:rPr>
          <w:rFonts w:ascii="Times New Roman" w:hAnsi="Times New Roman" w:cs="Times New Roman"/>
          <w:sz w:val="24"/>
          <w:szCs w:val="24"/>
        </w:rPr>
        <w:t xml:space="preserve">KARABYO </w:t>
      </w:r>
      <w:r w:rsidR="00A453B1" w:rsidRPr="0045050F">
        <w:rPr>
          <w:rFonts w:ascii="Times New Roman" w:hAnsi="Times New Roman" w:cs="Times New Roman"/>
          <w:sz w:val="24"/>
          <w:szCs w:val="24"/>
        </w:rPr>
        <w:t>BALINANDI</w:t>
      </w:r>
    </w:p>
    <w:p w:rsidR="0043373F" w:rsidRPr="0045050F" w:rsidRDefault="0043373F" w:rsidP="0043373F">
      <w:pPr>
        <w:spacing w:after="0" w:line="360" w:lineRule="auto"/>
        <w:rPr>
          <w:rFonts w:ascii="Times New Roman" w:hAnsi="Times New Roman" w:cs="Times New Roman"/>
          <w:sz w:val="24"/>
          <w:szCs w:val="24"/>
        </w:rPr>
      </w:pPr>
    </w:p>
    <w:p w:rsidR="0043373F" w:rsidRPr="00653FE6" w:rsidRDefault="0043373F" w:rsidP="0043373F">
      <w:pPr>
        <w:spacing w:after="0" w:line="360" w:lineRule="auto"/>
        <w:rPr>
          <w:rFonts w:ascii="Times New Roman" w:hAnsi="Times New Roman" w:cs="Times New Roman"/>
          <w:sz w:val="24"/>
          <w:szCs w:val="24"/>
        </w:rPr>
      </w:pPr>
      <w:r w:rsidRPr="0045050F">
        <w:rPr>
          <w:rFonts w:ascii="Times New Roman" w:hAnsi="Times New Roman" w:cs="Times New Roman"/>
          <w:b/>
          <w:sz w:val="24"/>
          <w:szCs w:val="24"/>
        </w:rPr>
        <w:t>Reg. No.</w:t>
      </w:r>
      <w:r w:rsidRPr="0045050F">
        <w:rPr>
          <w:rFonts w:ascii="Times New Roman" w:hAnsi="Times New Roman" w:cs="Times New Roman"/>
          <w:sz w:val="24"/>
          <w:szCs w:val="24"/>
        </w:rPr>
        <w:tab/>
      </w:r>
      <w:r w:rsidRPr="0045050F">
        <w:rPr>
          <w:rFonts w:ascii="Times New Roman" w:hAnsi="Times New Roman" w:cs="Times New Roman"/>
          <w:sz w:val="24"/>
          <w:szCs w:val="24"/>
        </w:rPr>
        <w:tab/>
        <w:t>:</w:t>
      </w:r>
      <w:r w:rsidRPr="0045050F">
        <w:rPr>
          <w:rFonts w:ascii="Times New Roman" w:hAnsi="Times New Roman" w:cs="Times New Roman"/>
          <w:sz w:val="24"/>
          <w:szCs w:val="24"/>
        </w:rPr>
        <w:tab/>
      </w:r>
      <w:r w:rsidR="0045050F" w:rsidRPr="0045050F">
        <w:rPr>
          <w:rFonts w:ascii="Times New Roman" w:hAnsi="Times New Roman" w:cs="Times New Roman"/>
          <w:sz w:val="24"/>
          <w:szCs w:val="24"/>
        </w:rPr>
        <w:t>2017/HD17/19177U</w:t>
      </w:r>
    </w:p>
    <w:p w:rsidR="0043373F" w:rsidRPr="00653FE6" w:rsidRDefault="0043373F" w:rsidP="0043373F">
      <w:pPr>
        <w:spacing w:after="0" w:line="360" w:lineRule="auto"/>
        <w:rPr>
          <w:rFonts w:ascii="Times New Roman" w:hAnsi="Times New Roman" w:cs="Times New Roman"/>
          <w:b/>
          <w:sz w:val="24"/>
          <w:szCs w:val="24"/>
        </w:rPr>
      </w:pPr>
    </w:p>
    <w:p w:rsidR="0043373F" w:rsidRPr="00653FE6" w:rsidRDefault="0043373F" w:rsidP="0043373F">
      <w:pPr>
        <w:spacing w:after="0" w:line="360" w:lineRule="auto"/>
        <w:rPr>
          <w:rFonts w:ascii="Times New Roman" w:hAnsi="Times New Roman" w:cs="Times New Roman"/>
          <w:sz w:val="24"/>
          <w:szCs w:val="24"/>
        </w:rPr>
      </w:pPr>
      <w:r w:rsidRPr="00653FE6">
        <w:rPr>
          <w:rFonts w:ascii="Times New Roman" w:hAnsi="Times New Roman" w:cs="Times New Roman"/>
          <w:b/>
          <w:sz w:val="24"/>
          <w:szCs w:val="24"/>
        </w:rPr>
        <w:t>Supervisors</w:t>
      </w:r>
      <w:r w:rsidRPr="00653FE6">
        <w:rPr>
          <w:rFonts w:ascii="Times New Roman" w:hAnsi="Times New Roman" w:cs="Times New Roman"/>
          <w:sz w:val="24"/>
          <w:szCs w:val="24"/>
        </w:rPr>
        <w:t xml:space="preserve">: </w:t>
      </w:r>
      <w:r w:rsidRPr="00653FE6">
        <w:rPr>
          <w:rFonts w:ascii="Times New Roman" w:hAnsi="Times New Roman" w:cs="Times New Roman"/>
          <w:sz w:val="24"/>
          <w:szCs w:val="24"/>
        </w:rPr>
        <w:tab/>
      </w:r>
      <w:r w:rsidRPr="00653FE6">
        <w:rPr>
          <w:rFonts w:ascii="Times New Roman" w:hAnsi="Times New Roman" w:cs="Times New Roman"/>
          <w:sz w:val="24"/>
          <w:szCs w:val="24"/>
        </w:rPr>
        <w:tab/>
      </w:r>
      <w:r w:rsidRPr="00653FE6">
        <w:rPr>
          <w:rFonts w:ascii="Times New Roman" w:hAnsi="Times New Roman" w:cs="Times New Roman"/>
          <w:sz w:val="24"/>
          <w:szCs w:val="24"/>
        </w:rPr>
        <w:tab/>
        <w:t>(1)</w:t>
      </w:r>
      <w:r w:rsidRPr="00653FE6">
        <w:rPr>
          <w:rFonts w:ascii="Times New Roman" w:hAnsi="Times New Roman" w:cs="Times New Roman"/>
          <w:sz w:val="24"/>
          <w:szCs w:val="24"/>
        </w:rPr>
        <w:tab/>
      </w:r>
      <w:r w:rsidR="0045050F" w:rsidRPr="00653FE6">
        <w:rPr>
          <w:rFonts w:ascii="Times New Roman" w:hAnsi="Times New Roman" w:cs="Times New Roman"/>
          <w:sz w:val="24"/>
          <w:szCs w:val="24"/>
        </w:rPr>
        <w:t>Dr. Lawrence Mugisha</w:t>
      </w:r>
      <w:r w:rsidR="00D16C36" w:rsidRPr="00653FE6">
        <w:rPr>
          <w:rFonts w:ascii="Times New Roman" w:hAnsi="Times New Roman" w:cs="Times New Roman"/>
          <w:sz w:val="24"/>
          <w:szCs w:val="24"/>
        </w:rPr>
        <w:t>, (PhD)</w:t>
      </w:r>
    </w:p>
    <w:p w:rsidR="0043373F" w:rsidRPr="00653FE6" w:rsidRDefault="0045050F" w:rsidP="0043373F">
      <w:pPr>
        <w:spacing w:after="0" w:line="360" w:lineRule="auto"/>
        <w:ind w:left="3600"/>
        <w:rPr>
          <w:rFonts w:ascii="Times New Roman" w:hAnsi="Times New Roman" w:cs="Times New Roman"/>
          <w:sz w:val="24"/>
          <w:szCs w:val="24"/>
        </w:rPr>
      </w:pPr>
      <w:r w:rsidRPr="00653FE6">
        <w:rPr>
          <w:rFonts w:ascii="Times New Roman" w:hAnsi="Times New Roman" w:cs="Times New Roman"/>
          <w:sz w:val="24"/>
          <w:szCs w:val="24"/>
        </w:rPr>
        <w:t xml:space="preserve">Associate Professor, </w:t>
      </w:r>
      <w:r w:rsidR="0043373F" w:rsidRPr="00653FE6">
        <w:rPr>
          <w:rFonts w:ascii="Times New Roman" w:hAnsi="Times New Roman" w:cs="Times New Roman"/>
          <w:sz w:val="24"/>
          <w:szCs w:val="24"/>
        </w:rPr>
        <w:t>College of Veterinary Medicine, Animal Resources and Biosecurity, Makerere University</w:t>
      </w:r>
    </w:p>
    <w:p w:rsidR="0043373F" w:rsidRPr="00653FE6" w:rsidRDefault="0043373F" w:rsidP="0043373F">
      <w:pPr>
        <w:spacing w:after="0" w:line="360" w:lineRule="auto"/>
        <w:ind w:left="2880" w:firstLine="720"/>
        <w:rPr>
          <w:rFonts w:ascii="Times New Roman" w:hAnsi="Times New Roman" w:cs="Times New Roman"/>
          <w:sz w:val="24"/>
          <w:szCs w:val="24"/>
        </w:rPr>
      </w:pPr>
    </w:p>
    <w:p w:rsidR="0043373F" w:rsidRPr="00653FE6" w:rsidRDefault="0043373F" w:rsidP="0043373F">
      <w:pPr>
        <w:spacing w:after="0" w:line="360" w:lineRule="auto"/>
        <w:rPr>
          <w:rFonts w:ascii="Times New Roman" w:hAnsi="Times New Roman" w:cs="Times New Roman"/>
          <w:sz w:val="24"/>
          <w:szCs w:val="24"/>
        </w:rPr>
      </w:pPr>
      <w:r w:rsidRPr="00653FE6">
        <w:rPr>
          <w:rFonts w:ascii="Times New Roman" w:hAnsi="Times New Roman" w:cs="Times New Roman"/>
          <w:sz w:val="24"/>
          <w:szCs w:val="24"/>
        </w:rPr>
        <w:t xml:space="preserve">                      </w:t>
      </w:r>
      <w:r w:rsidRPr="00653FE6">
        <w:rPr>
          <w:rFonts w:ascii="Times New Roman" w:hAnsi="Times New Roman" w:cs="Times New Roman"/>
          <w:sz w:val="24"/>
          <w:szCs w:val="24"/>
        </w:rPr>
        <w:tab/>
      </w:r>
      <w:r w:rsidRPr="00653FE6">
        <w:rPr>
          <w:rFonts w:ascii="Times New Roman" w:hAnsi="Times New Roman" w:cs="Times New Roman"/>
          <w:sz w:val="24"/>
          <w:szCs w:val="24"/>
        </w:rPr>
        <w:tab/>
      </w:r>
      <w:r w:rsidRPr="00653FE6">
        <w:rPr>
          <w:rFonts w:ascii="Times New Roman" w:hAnsi="Times New Roman" w:cs="Times New Roman"/>
          <w:sz w:val="24"/>
          <w:szCs w:val="24"/>
        </w:rPr>
        <w:tab/>
        <w:t>(2)</w:t>
      </w:r>
      <w:r w:rsidRPr="00653FE6">
        <w:rPr>
          <w:rFonts w:ascii="Times New Roman" w:hAnsi="Times New Roman" w:cs="Times New Roman"/>
          <w:sz w:val="24"/>
          <w:szCs w:val="24"/>
        </w:rPr>
        <w:tab/>
      </w:r>
      <w:r w:rsidR="00D16C36" w:rsidRPr="00653FE6">
        <w:rPr>
          <w:rFonts w:ascii="Times New Roman" w:hAnsi="Times New Roman" w:cs="Times New Roman"/>
          <w:sz w:val="24"/>
          <w:szCs w:val="24"/>
        </w:rPr>
        <w:t>Dr. Maja Malmberg,</w:t>
      </w:r>
      <w:r w:rsidR="0045050F" w:rsidRPr="00653FE6">
        <w:rPr>
          <w:rFonts w:ascii="Times New Roman" w:hAnsi="Times New Roman" w:cs="Times New Roman"/>
          <w:sz w:val="24"/>
          <w:szCs w:val="24"/>
        </w:rPr>
        <w:t xml:space="preserve"> </w:t>
      </w:r>
      <w:r w:rsidR="00D16C36" w:rsidRPr="00653FE6">
        <w:rPr>
          <w:rFonts w:ascii="Times New Roman" w:hAnsi="Times New Roman" w:cs="Times New Roman"/>
          <w:sz w:val="24"/>
          <w:szCs w:val="24"/>
        </w:rPr>
        <w:t>(</w:t>
      </w:r>
      <w:r w:rsidR="0045050F" w:rsidRPr="00653FE6">
        <w:rPr>
          <w:rFonts w:ascii="Times New Roman" w:hAnsi="Times New Roman" w:cs="Times New Roman"/>
          <w:sz w:val="24"/>
          <w:szCs w:val="24"/>
        </w:rPr>
        <w:t>PhD</w:t>
      </w:r>
      <w:r w:rsidR="00D16C36" w:rsidRPr="00653FE6">
        <w:rPr>
          <w:rFonts w:ascii="Times New Roman" w:hAnsi="Times New Roman" w:cs="Times New Roman"/>
          <w:sz w:val="24"/>
          <w:szCs w:val="24"/>
        </w:rPr>
        <w:t>)</w:t>
      </w:r>
    </w:p>
    <w:p w:rsidR="0043373F" w:rsidRDefault="0045050F" w:rsidP="0043373F">
      <w:pPr>
        <w:spacing w:after="0" w:line="360" w:lineRule="auto"/>
        <w:ind w:left="3600"/>
        <w:rPr>
          <w:rFonts w:ascii="Times New Roman" w:hAnsi="Times New Roman" w:cs="Times New Roman"/>
          <w:sz w:val="24"/>
          <w:szCs w:val="24"/>
        </w:rPr>
      </w:pPr>
      <w:r w:rsidRPr="00653FE6">
        <w:rPr>
          <w:rFonts w:ascii="Times New Roman" w:hAnsi="Times New Roman" w:cs="Times New Roman"/>
          <w:sz w:val="24"/>
          <w:szCs w:val="24"/>
        </w:rPr>
        <w:t xml:space="preserve">Associate Professor, </w:t>
      </w:r>
      <w:r w:rsidR="00D16C36" w:rsidRPr="00653FE6">
        <w:rPr>
          <w:rFonts w:ascii="Times New Roman" w:hAnsi="Times New Roman" w:cs="Times New Roman"/>
          <w:sz w:val="24"/>
          <w:szCs w:val="24"/>
        </w:rPr>
        <w:t xml:space="preserve">Department of Biomedical Sciences and Veterinary Public Health, </w:t>
      </w:r>
      <w:r w:rsidRPr="00653FE6">
        <w:rPr>
          <w:rFonts w:ascii="Times New Roman" w:hAnsi="Times New Roman" w:cs="Times New Roman"/>
          <w:sz w:val="24"/>
          <w:szCs w:val="24"/>
        </w:rPr>
        <w:t>Swedish University of Agricultural Sciences</w:t>
      </w:r>
    </w:p>
    <w:p w:rsidR="00653FE6" w:rsidRPr="00653FE6" w:rsidRDefault="00653FE6" w:rsidP="0043373F">
      <w:pPr>
        <w:spacing w:after="0" w:line="360" w:lineRule="auto"/>
        <w:ind w:left="3600"/>
        <w:rPr>
          <w:rFonts w:ascii="Times New Roman" w:hAnsi="Times New Roman" w:cs="Times New Roman"/>
          <w:sz w:val="24"/>
          <w:szCs w:val="24"/>
        </w:rPr>
      </w:pPr>
    </w:p>
    <w:p w:rsidR="00D16C36" w:rsidRDefault="00D16C36" w:rsidP="00D16C36">
      <w:pPr>
        <w:spacing w:after="0" w:line="360" w:lineRule="auto"/>
        <w:rPr>
          <w:rFonts w:ascii="Times New Roman" w:hAnsi="Times New Roman" w:cs="Times New Roman"/>
          <w:sz w:val="24"/>
          <w:szCs w:val="24"/>
        </w:rPr>
      </w:pPr>
      <w:r w:rsidRPr="00653FE6">
        <w:rPr>
          <w:rFonts w:ascii="Times New Roman" w:hAnsi="Times New Roman" w:cs="Times New Roman"/>
          <w:sz w:val="24"/>
          <w:szCs w:val="24"/>
        </w:rPr>
        <w:tab/>
      </w:r>
      <w:r w:rsidRPr="00653FE6">
        <w:rPr>
          <w:rFonts w:ascii="Times New Roman" w:hAnsi="Times New Roman" w:cs="Times New Roman"/>
          <w:sz w:val="24"/>
          <w:szCs w:val="24"/>
        </w:rPr>
        <w:tab/>
      </w:r>
      <w:r w:rsidRPr="00653FE6">
        <w:rPr>
          <w:rFonts w:ascii="Times New Roman" w:hAnsi="Times New Roman" w:cs="Times New Roman"/>
          <w:sz w:val="24"/>
          <w:szCs w:val="24"/>
        </w:rPr>
        <w:tab/>
      </w:r>
      <w:r w:rsidRPr="00653FE6">
        <w:rPr>
          <w:rFonts w:ascii="Times New Roman" w:hAnsi="Times New Roman" w:cs="Times New Roman"/>
          <w:sz w:val="24"/>
          <w:szCs w:val="24"/>
        </w:rPr>
        <w:tab/>
        <w:t>(3)</w:t>
      </w:r>
      <w:r w:rsidRPr="00653FE6">
        <w:rPr>
          <w:rFonts w:ascii="Times New Roman" w:hAnsi="Times New Roman" w:cs="Times New Roman"/>
          <w:sz w:val="24"/>
          <w:szCs w:val="24"/>
        </w:rPr>
        <w:tab/>
        <w:t>Dr. Julius J. Lutwama, (PhD)</w:t>
      </w:r>
    </w:p>
    <w:p w:rsidR="00653FE6" w:rsidRDefault="00653FE6" w:rsidP="00D16C36">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Director of Research</w:t>
      </w:r>
    </w:p>
    <w:p w:rsidR="00653FE6" w:rsidRDefault="00653FE6" w:rsidP="00D16C36">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Uganda Virus Research Institute</w:t>
      </w:r>
    </w:p>
    <w:p w:rsidR="00653FE6" w:rsidRPr="00653FE6" w:rsidRDefault="00653FE6" w:rsidP="00D16C36">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3FE6" w:rsidRDefault="0043373F" w:rsidP="00A453B1">
      <w:pPr>
        <w:spacing w:after="160" w:line="259" w:lineRule="auto"/>
        <w:rPr>
          <w:sz w:val="6"/>
        </w:rPr>
        <w:sectPr w:rsidR="00653FE6" w:rsidSect="00653FE6">
          <w:footerReference w:type="default" r:id="rId6"/>
          <w:pgSz w:w="12240" w:h="15840"/>
          <w:pgMar w:top="1440" w:right="1080" w:bottom="1440" w:left="1440" w:header="720" w:footer="720" w:gutter="0"/>
          <w:cols w:space="720"/>
          <w:titlePg/>
          <w:docGrid w:linePitch="360"/>
        </w:sectPr>
      </w:pPr>
      <w:r w:rsidRPr="00653FE6">
        <w:rPr>
          <w:sz w:val="6"/>
        </w:rPr>
        <w:lastRenderedPageBreak/>
        <w:br w:type="page"/>
      </w:r>
    </w:p>
    <w:p w:rsidR="00A453B1" w:rsidRPr="00653FE6" w:rsidRDefault="00A453B1" w:rsidP="00A453B1">
      <w:pPr>
        <w:spacing w:after="160" w:line="259" w:lineRule="auto"/>
        <w:rPr>
          <w:sz w:val="6"/>
        </w:rPr>
      </w:pPr>
    </w:p>
    <w:p w:rsidR="00A453B1" w:rsidRPr="00DB0772" w:rsidRDefault="00A453B1" w:rsidP="00A453B1">
      <w:pPr>
        <w:pStyle w:val="Heading1"/>
        <w:jc w:val="center"/>
        <w:rPr>
          <w:rFonts w:cs="Times New Roman"/>
          <w:szCs w:val="24"/>
        </w:rPr>
      </w:pPr>
      <w:r>
        <w:rPr>
          <w:rFonts w:cs="Times New Roman"/>
          <w:szCs w:val="24"/>
        </w:rPr>
        <w:t>ABSTRACT</w:t>
      </w:r>
    </w:p>
    <w:p w:rsidR="00A453B1" w:rsidRPr="00DB0772" w:rsidRDefault="00A453B1" w:rsidP="00A453B1">
      <w:pPr>
        <w:spacing w:line="360" w:lineRule="auto"/>
        <w:jc w:val="both"/>
        <w:rPr>
          <w:rFonts w:ascii="Times New Roman" w:hAnsi="Times New Roman" w:cs="Times New Roman"/>
          <w:b/>
          <w:sz w:val="24"/>
          <w:szCs w:val="24"/>
        </w:rPr>
      </w:pPr>
      <w:r w:rsidRPr="00DB0772">
        <w:rPr>
          <w:rFonts w:ascii="Times New Roman" w:hAnsi="Times New Roman" w:cs="Times New Roman"/>
          <w:b/>
          <w:sz w:val="24"/>
          <w:szCs w:val="24"/>
        </w:rPr>
        <w:t xml:space="preserve">Background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sz w:val="24"/>
          <w:szCs w:val="24"/>
        </w:rPr>
        <w:t xml:space="preserve">According to the World Health Organization and other international health monitoring bodies, ticks have emerged as a major player in propagating human diseases, yet their involvement in zoonotic disease epidemiology in Uganda is not well described.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b/>
          <w:sz w:val="24"/>
          <w:szCs w:val="24"/>
        </w:rPr>
        <w:t>Objectives</w:t>
      </w:r>
      <w:r w:rsidRPr="00DB0772">
        <w:rPr>
          <w:rFonts w:ascii="Times New Roman" w:hAnsi="Times New Roman" w:cs="Times New Roman"/>
          <w:sz w:val="24"/>
          <w:szCs w:val="24"/>
        </w:rPr>
        <w:t xml:space="preserve">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sz w:val="24"/>
          <w:szCs w:val="24"/>
        </w:rPr>
        <w:t xml:space="preserve">This study investigated the diversity of tick species infesting cattle and characterized the associated pathogens in their host (human and cattle) populations.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b/>
          <w:sz w:val="24"/>
          <w:szCs w:val="24"/>
        </w:rPr>
        <w:t>Methods</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sz w:val="24"/>
          <w:szCs w:val="24"/>
        </w:rPr>
        <w:t xml:space="preserve">Five exploratory studies were conducted. Study I, II, III and V, were cross-sectional studies in which ticks and blood samples were collected from 500 cattle in 5 purposively selected districts of Kasese, Hoima, Gulu, Soroti and Moroto. Ticks were then identified using both morphological and molecular methods, while blood samples were investigated for Crimean-Congo Hemorrhagic fever (CCHF) seroprevalence, and molecularly for other potential zoonotic pathogens. Study III was a case series study design in which CCHF case-based surveillance data and samples were reviewed and investigated to understand the CCHF clinical and molecular epidemiology in Uganda. </w:t>
      </w:r>
    </w:p>
    <w:p w:rsidR="00A453B1" w:rsidRPr="00DB0772" w:rsidRDefault="00A453B1" w:rsidP="00A453B1">
      <w:pPr>
        <w:spacing w:line="360" w:lineRule="auto"/>
        <w:jc w:val="both"/>
        <w:rPr>
          <w:rFonts w:ascii="Times New Roman" w:hAnsi="Times New Roman" w:cs="Times New Roman"/>
          <w:b/>
          <w:sz w:val="24"/>
          <w:szCs w:val="24"/>
        </w:rPr>
      </w:pPr>
      <w:r w:rsidRPr="00DB0772">
        <w:rPr>
          <w:rFonts w:ascii="Times New Roman" w:hAnsi="Times New Roman" w:cs="Times New Roman"/>
          <w:b/>
          <w:sz w:val="24"/>
          <w:szCs w:val="24"/>
        </w:rPr>
        <w:t>Findings</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sz w:val="24"/>
          <w:szCs w:val="24"/>
        </w:rPr>
        <w:t xml:space="preserve">Study 1 identified 15 different tick species infesting cattle in the study areas, including </w:t>
      </w:r>
      <w:r w:rsidRPr="00DB0772">
        <w:rPr>
          <w:rFonts w:ascii="Times New Roman" w:hAnsi="Times New Roman" w:cs="Times New Roman"/>
          <w:i/>
          <w:sz w:val="24"/>
          <w:szCs w:val="24"/>
        </w:rPr>
        <w:t>Rhipicephalus afranicus</w:t>
      </w:r>
      <w:r w:rsidRPr="00DB0772">
        <w:rPr>
          <w:rFonts w:ascii="Times New Roman" w:hAnsi="Times New Roman" w:cs="Times New Roman"/>
          <w:sz w:val="24"/>
          <w:szCs w:val="24"/>
        </w:rPr>
        <w:t xml:space="preserve">, a recently described species in South Africa. Specimens of this tick were found in Moroto district. In addition, </w:t>
      </w:r>
      <w:r w:rsidRPr="00DB0772">
        <w:rPr>
          <w:rFonts w:ascii="Times New Roman" w:hAnsi="Times New Roman" w:cs="Times New Roman"/>
          <w:i/>
          <w:sz w:val="24"/>
          <w:szCs w:val="24"/>
        </w:rPr>
        <w:t>Rhipicephalus microplus</w:t>
      </w:r>
      <w:r w:rsidRPr="00DB0772">
        <w:rPr>
          <w:rFonts w:ascii="Times New Roman" w:hAnsi="Times New Roman" w:cs="Times New Roman"/>
          <w:sz w:val="24"/>
          <w:szCs w:val="24"/>
        </w:rPr>
        <w:t xml:space="preserve">, a recently identified tick species in Uganda was found to have expanded its range into Soroti and Gulu districts. Whereas species diversity was highest in Moroto district (p=0.004), geographical predominance by specific tick species was also noted in this study (p=0.001). Study II identified various morphological anomalies in 3 ticks including, for the first time, gynandromorphous </w:t>
      </w:r>
      <w:r w:rsidRPr="00DB0772">
        <w:rPr>
          <w:rFonts w:ascii="Times New Roman" w:hAnsi="Times New Roman" w:cs="Times New Roman"/>
          <w:i/>
          <w:sz w:val="24"/>
          <w:szCs w:val="24"/>
        </w:rPr>
        <w:t>Amblyomma lepidum</w:t>
      </w:r>
      <w:r w:rsidRPr="00DB0772">
        <w:rPr>
          <w:rFonts w:ascii="Times New Roman" w:hAnsi="Times New Roman" w:cs="Times New Roman"/>
          <w:sz w:val="24"/>
          <w:szCs w:val="24"/>
        </w:rPr>
        <w:t xml:space="preserve">. Another </w:t>
      </w:r>
      <w:r w:rsidRPr="00DB0772">
        <w:rPr>
          <w:rFonts w:ascii="Times New Roman" w:hAnsi="Times New Roman" w:cs="Times New Roman"/>
          <w:i/>
          <w:sz w:val="24"/>
          <w:szCs w:val="24"/>
        </w:rPr>
        <w:t>A. lepidum</w:t>
      </w:r>
      <w:r w:rsidRPr="00DB0772">
        <w:rPr>
          <w:rFonts w:ascii="Times New Roman" w:hAnsi="Times New Roman" w:cs="Times New Roman"/>
          <w:sz w:val="24"/>
          <w:szCs w:val="24"/>
        </w:rPr>
        <w:t xml:space="preserve"> female showed slight asymmetry and lacked a genital aperture. Both </w:t>
      </w:r>
      <w:r w:rsidRPr="00DB0772">
        <w:rPr>
          <w:rFonts w:ascii="Times New Roman" w:hAnsi="Times New Roman" w:cs="Times New Roman"/>
          <w:i/>
          <w:sz w:val="24"/>
          <w:szCs w:val="24"/>
        </w:rPr>
        <w:t>A. lepidum</w:t>
      </w:r>
      <w:r w:rsidRPr="00DB0772">
        <w:rPr>
          <w:rFonts w:ascii="Times New Roman" w:hAnsi="Times New Roman" w:cs="Times New Roman"/>
          <w:sz w:val="24"/>
          <w:szCs w:val="24"/>
        </w:rPr>
        <w:t xml:space="preserve"> ticks were collected in Moroto. One </w:t>
      </w:r>
      <w:r w:rsidRPr="00DB0772">
        <w:rPr>
          <w:rFonts w:ascii="Times New Roman" w:hAnsi="Times New Roman" w:cs="Times New Roman"/>
          <w:i/>
          <w:sz w:val="24"/>
          <w:szCs w:val="24"/>
        </w:rPr>
        <w:t>Rhipicephalus decoloratus</w:t>
      </w:r>
      <w:r w:rsidRPr="00DB0772">
        <w:rPr>
          <w:rFonts w:ascii="Times New Roman" w:hAnsi="Times New Roman" w:cs="Times New Roman"/>
          <w:sz w:val="24"/>
          <w:szCs w:val="24"/>
        </w:rPr>
        <w:t xml:space="preserve"> from Kasese district, displayed multiple anomalies including body asymmetry, ectromely, chitinous formations and constrictions. Study III identified 10 viruses belonging to 5 families and 8 </w:t>
      </w:r>
      <w:r w:rsidRPr="00DB0772">
        <w:rPr>
          <w:rFonts w:ascii="Times New Roman" w:hAnsi="Times New Roman" w:cs="Times New Roman"/>
          <w:sz w:val="24"/>
          <w:szCs w:val="24"/>
        </w:rPr>
        <w:lastRenderedPageBreak/>
        <w:t>genera among 175 studied cattle, including Bovine hepacivirus, Lammi virus, Schmallenberg virus, Aedes pseudoscutellaris reovirus, Equine infectious anemia virus, Obodhiang virus and 4 potential novel viruses that were related to Tarumizu tick virus, Bat pestivirus, Puchong ephemerovirus and Kotonkan ephemerovirus. Study IV found that a total of 32 CCHF cases (75% males; CFR, 31.2%), aged between 9 to 68 years, were detected in Uganda between 2013-2019. Fever was the most common presenting symptom (93.8%), followed by hemorrhage (81.3%), headache (78.1%), fatigue (68.8%), vomiting (68.8%) and myalgia (65.6%). Thrombocytopenia was common among investigated cases. While using unbiased metagenomics, it was found that the S- and L- segments of CCHF virus in Uganda, have remained conserved in Africa 2 clade since the 1950s. In contrast, the M segment split into two geographically interspersed clades; one that belongs to Africa 2 and another that is ancestral to Africa 1 and 2. Lastly, study V found a 12.6% and 75.0% CCHFV seropositivity among the studied animals using inhouse and commercial ELISA (IDVet), respectively. Further testing of 37 samples using an Immunofluorescent assay (IFA) showed a 64.8% seropositivity and none by RT-PCR. Interassay comparisons showed that IFA results were more comparable to IDVet (κ</w:t>
      </w:r>
      <w:r w:rsidRPr="00DB0772">
        <w:rPr>
          <w:rFonts w:ascii="Times New Roman" w:hAnsi="Times New Roman" w:cs="Times New Roman"/>
          <w:sz w:val="24"/>
          <w:szCs w:val="24"/>
          <w:vertAlign w:val="subscript"/>
        </w:rPr>
        <w:t>coefficient</w:t>
      </w:r>
      <w:r w:rsidRPr="00DB0772">
        <w:rPr>
          <w:rFonts w:ascii="Times New Roman" w:hAnsi="Times New Roman" w:cs="Times New Roman"/>
          <w:sz w:val="24"/>
          <w:szCs w:val="24"/>
        </w:rPr>
        <w:t xml:space="preserve"> = 0.88, p = &lt;0.01) than to IH (κ</w:t>
      </w:r>
      <w:r w:rsidRPr="00DB0772">
        <w:rPr>
          <w:rFonts w:ascii="Times New Roman" w:hAnsi="Times New Roman" w:cs="Times New Roman"/>
          <w:sz w:val="24"/>
          <w:szCs w:val="24"/>
          <w:vertAlign w:val="subscript"/>
        </w:rPr>
        <w:t>coefficient</w:t>
      </w:r>
      <w:r w:rsidRPr="00DB0772">
        <w:rPr>
          <w:rFonts w:ascii="Times New Roman" w:hAnsi="Times New Roman" w:cs="Times New Roman"/>
          <w:sz w:val="24"/>
          <w:szCs w:val="24"/>
        </w:rPr>
        <w:t xml:space="preserve"> = 0.32, p = 0.02). In all assays, CCHFV seropositivity was associated with geographical location, increasing age, being female and a higher tick burden.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b/>
          <w:sz w:val="24"/>
          <w:szCs w:val="24"/>
        </w:rPr>
        <w:t>Conclusions and Recommendations</w:t>
      </w:r>
      <w:r w:rsidRPr="00DB0772">
        <w:rPr>
          <w:rFonts w:ascii="Times New Roman" w:hAnsi="Times New Roman" w:cs="Times New Roman"/>
          <w:sz w:val="24"/>
          <w:szCs w:val="24"/>
        </w:rPr>
        <w:t xml:space="preserve">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sz w:val="24"/>
          <w:szCs w:val="24"/>
        </w:rPr>
        <w:t xml:space="preserve">This study showed that the species diversity of ticks infesting cattle in Uganda is high. CCHF virus, one of the most medically important tick-borne zoonoses globally, is also highly prevalent in Uganda, including in areas where, historically, no human cases have been detected. In addition, there are other viruses circulating in cattle populations in Uganda, for which their medical relevance needs further investigations. </w:t>
      </w:r>
    </w:p>
    <w:p w:rsidR="00A453B1" w:rsidRPr="00DB0772" w:rsidRDefault="00A453B1" w:rsidP="00A453B1">
      <w:pPr>
        <w:spacing w:line="360" w:lineRule="auto"/>
        <w:jc w:val="both"/>
        <w:rPr>
          <w:rFonts w:ascii="Times New Roman" w:hAnsi="Times New Roman" w:cs="Times New Roman"/>
          <w:sz w:val="24"/>
          <w:szCs w:val="24"/>
        </w:rPr>
      </w:pPr>
      <w:r w:rsidRPr="00DB0772">
        <w:rPr>
          <w:rFonts w:ascii="Times New Roman" w:hAnsi="Times New Roman" w:cs="Times New Roman"/>
          <w:sz w:val="24"/>
          <w:szCs w:val="24"/>
        </w:rPr>
        <w:t>Limitations of this present study emanate from its cross-sectional design, sample collection and analysis strategies; thus, there is a need to perform further research for stronger evidence-based decision making and advocacy. Despite these limitations, data from this study are useful for strengthening the existing infrastructure for public health surveillance and outbreak investigations, as well as for tick control and improving safety in the food production chain</w:t>
      </w:r>
      <w:r>
        <w:rPr>
          <w:rFonts w:ascii="Times New Roman" w:hAnsi="Times New Roman" w:cs="Times New Roman"/>
          <w:sz w:val="24"/>
          <w:szCs w:val="24"/>
        </w:rPr>
        <w:t xml:space="preserve"> in Uganda.</w:t>
      </w:r>
    </w:p>
    <w:p w:rsidR="004A57EC" w:rsidRPr="00A453B1" w:rsidRDefault="004A57EC" w:rsidP="00A453B1">
      <w:pPr>
        <w:pStyle w:val="Heading1"/>
        <w:rPr>
          <w:color w:val="FF0000"/>
        </w:rPr>
      </w:pPr>
    </w:p>
    <w:sectPr w:rsidR="004A57EC" w:rsidRPr="00A453B1" w:rsidSect="00653FE6">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6F" w:rsidRDefault="0058376F" w:rsidP="00653FE6">
      <w:pPr>
        <w:spacing w:after="0" w:line="240" w:lineRule="auto"/>
      </w:pPr>
      <w:r>
        <w:separator/>
      </w:r>
    </w:p>
  </w:endnote>
  <w:endnote w:type="continuationSeparator" w:id="0">
    <w:p w:rsidR="0058376F" w:rsidRDefault="0058376F" w:rsidP="0065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E6" w:rsidRDefault="00653FE6">
    <w:pPr>
      <w:pStyle w:val="Footer"/>
      <w:jc w:val="center"/>
    </w:pPr>
  </w:p>
  <w:p w:rsidR="00653FE6" w:rsidRDefault="0065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6F" w:rsidRDefault="0058376F" w:rsidP="00653FE6">
      <w:pPr>
        <w:spacing w:after="0" w:line="240" w:lineRule="auto"/>
      </w:pPr>
      <w:r>
        <w:separator/>
      </w:r>
    </w:p>
  </w:footnote>
  <w:footnote w:type="continuationSeparator" w:id="0">
    <w:p w:rsidR="0058376F" w:rsidRDefault="0058376F" w:rsidP="00653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F"/>
    <w:rsid w:val="0043373F"/>
    <w:rsid w:val="0045050F"/>
    <w:rsid w:val="004A57EC"/>
    <w:rsid w:val="0058376F"/>
    <w:rsid w:val="00653FE6"/>
    <w:rsid w:val="006818DB"/>
    <w:rsid w:val="006A65BF"/>
    <w:rsid w:val="006F56B8"/>
    <w:rsid w:val="007D39FF"/>
    <w:rsid w:val="0084156B"/>
    <w:rsid w:val="008A5B4D"/>
    <w:rsid w:val="00910DCD"/>
    <w:rsid w:val="00A453B1"/>
    <w:rsid w:val="00C929EF"/>
    <w:rsid w:val="00CF6871"/>
    <w:rsid w:val="00D16C36"/>
    <w:rsid w:val="00D1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A9C1-4E41-4EF3-BA97-2A308B22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F"/>
    <w:pPr>
      <w:spacing w:after="200" w:line="276" w:lineRule="auto"/>
    </w:pPr>
    <w:rPr>
      <w:rFonts w:eastAsiaTheme="minorEastAsia"/>
    </w:rPr>
  </w:style>
  <w:style w:type="paragraph" w:styleId="Heading1">
    <w:name w:val="heading 1"/>
    <w:basedOn w:val="Normal"/>
    <w:next w:val="Normal"/>
    <w:link w:val="Heading1Char"/>
    <w:uiPriority w:val="9"/>
    <w:qFormat/>
    <w:rsid w:val="00CF6871"/>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F6871"/>
    <w:pPr>
      <w:keepNext/>
      <w:keepLines/>
      <w:spacing w:before="40" w:after="0" w:line="259" w:lineRule="auto"/>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CF6871"/>
    <w:pPr>
      <w:spacing w:after="0" w:line="240" w:lineRule="atLeast"/>
    </w:pPr>
    <w:rPr>
      <w:rFonts w:ascii="Times New Roman" w:eastAsiaTheme="minorHAnsi" w:hAnsi="Times New Roman"/>
      <w:b/>
      <w:sz w:val="24"/>
    </w:rPr>
  </w:style>
  <w:style w:type="character" w:customStyle="1" w:styleId="Heading1Char">
    <w:name w:val="Heading 1 Char"/>
    <w:basedOn w:val="DefaultParagraphFont"/>
    <w:link w:val="Heading1"/>
    <w:uiPriority w:val="9"/>
    <w:qFormat/>
    <w:rsid w:val="00CF687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F6871"/>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CF6871"/>
    <w:pPr>
      <w:spacing w:after="100" w:line="259" w:lineRule="auto"/>
      <w:ind w:left="220"/>
    </w:pPr>
    <w:rPr>
      <w:rFonts w:ascii="Times New Roman" w:eastAsiaTheme="minorHAnsi" w:hAnsi="Times New Roman"/>
      <w:b/>
      <w:sz w:val="24"/>
    </w:rPr>
  </w:style>
  <w:style w:type="character" w:customStyle="1" w:styleId="TOC1Char">
    <w:name w:val="TOC 1 Char"/>
    <w:basedOn w:val="Heading1Char"/>
    <w:link w:val="TOC1"/>
    <w:uiPriority w:val="39"/>
    <w:rsid w:val="00CF6871"/>
    <w:rPr>
      <w:rFonts w:ascii="Times New Roman" w:eastAsiaTheme="majorEastAsia" w:hAnsi="Times New Roman" w:cstheme="majorBidi"/>
      <w:b/>
      <w:sz w:val="24"/>
      <w:szCs w:val="32"/>
    </w:rPr>
  </w:style>
  <w:style w:type="paragraph" w:styleId="TOC3">
    <w:name w:val="toc 3"/>
    <w:basedOn w:val="Normal"/>
    <w:next w:val="Normal"/>
    <w:autoRedefine/>
    <w:uiPriority w:val="39"/>
    <w:semiHidden/>
    <w:unhideWhenUsed/>
    <w:rsid w:val="006818DB"/>
    <w:pPr>
      <w:spacing w:after="100" w:line="259" w:lineRule="auto"/>
      <w:ind w:left="440"/>
    </w:pPr>
    <w:rPr>
      <w:rFonts w:ascii="Times New Roman" w:eastAsiaTheme="minorHAnsi" w:hAnsi="Times New Roman"/>
      <w:b/>
      <w:sz w:val="24"/>
    </w:rPr>
  </w:style>
  <w:style w:type="paragraph" w:styleId="Header">
    <w:name w:val="header"/>
    <w:basedOn w:val="Normal"/>
    <w:link w:val="HeaderChar"/>
    <w:uiPriority w:val="99"/>
    <w:unhideWhenUsed/>
    <w:rsid w:val="0065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E6"/>
    <w:rPr>
      <w:rFonts w:eastAsiaTheme="minorEastAsia"/>
    </w:rPr>
  </w:style>
  <w:style w:type="paragraph" w:styleId="Footer">
    <w:name w:val="footer"/>
    <w:basedOn w:val="Normal"/>
    <w:link w:val="FooterChar"/>
    <w:uiPriority w:val="99"/>
    <w:unhideWhenUsed/>
    <w:rsid w:val="0065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COVAB</dc:creator>
  <cp:keywords/>
  <dc:description/>
  <cp:lastModifiedBy>principalsec</cp:lastModifiedBy>
  <cp:revision>2</cp:revision>
  <dcterms:created xsi:type="dcterms:W3CDTF">2022-01-13T07:26:00Z</dcterms:created>
  <dcterms:modified xsi:type="dcterms:W3CDTF">2022-01-13T07:26:00Z</dcterms:modified>
</cp:coreProperties>
</file>